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2C" w:rsidRDefault="0044392C" w:rsidP="0044392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бюджетное дошкольное образовательное учреждение «Детский сад № 1»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ЗАТО Фокино</w:t>
      </w:r>
    </w:p>
    <w:p w:rsidR="0044392C" w:rsidRDefault="0044392C" w:rsidP="004439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392C" w:rsidRDefault="0044392C" w:rsidP="004439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392C" w:rsidRDefault="0044392C" w:rsidP="004439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Принято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УТВЕРЖДАЮ</w:t>
      </w:r>
    </w:p>
    <w:p w:rsidR="0044392C" w:rsidRDefault="0044392C" w:rsidP="004439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Педагогическим советом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Заведующий МБДОУ</w:t>
      </w:r>
    </w:p>
    <w:p w:rsidR="0044392C" w:rsidRDefault="0044392C" w:rsidP="004439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МБДОУ «Детский сад №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1»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«Детский сад №1»</w:t>
      </w:r>
    </w:p>
    <w:p w:rsidR="0044392C" w:rsidRDefault="0044392C" w:rsidP="004439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ЗАТО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г.Фокино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ГО ЗАТО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г.Фокино</w:t>
      </w:r>
      <w:proofErr w:type="spellEnd"/>
    </w:p>
    <w:p w:rsidR="0044392C" w:rsidRDefault="0044392C" w:rsidP="004439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«____»__________2022г.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___________/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Узюмова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Е.Б./</w:t>
      </w:r>
    </w:p>
    <w:p w:rsidR="0044392C" w:rsidRDefault="0044392C" w:rsidP="0044392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Протокол №1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ab/>
        <w:t>«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_____»______________2022 г.</w:t>
      </w:r>
    </w:p>
    <w:p w:rsidR="0044392C" w:rsidRDefault="0044392C" w:rsidP="0044392C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44392C" w:rsidRDefault="0044392C" w:rsidP="004439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44392C" w:rsidRDefault="0044392C" w:rsidP="004439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2C" w:rsidRDefault="0044392C" w:rsidP="004439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0122" w:rsidRDefault="0044392C" w:rsidP="004439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Образовательная программа </w:t>
      </w:r>
    </w:p>
    <w:p w:rsidR="00010122" w:rsidRDefault="00010122" w:rsidP="0044392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дополнительного образования </w:t>
      </w:r>
    </w:p>
    <w:p w:rsidR="0044392C" w:rsidRPr="00010122" w:rsidRDefault="00010122" w:rsidP="0001012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кружок </w:t>
      </w:r>
      <w:r w:rsidR="0044392C" w:rsidRPr="00010122">
        <w:rPr>
          <w:rFonts w:ascii="Times New Roman" w:hAnsi="Times New Roman" w:cs="Times New Roman"/>
          <w:b/>
          <w:bCs/>
          <w:sz w:val="36"/>
          <w:szCs w:val="36"/>
        </w:rPr>
        <w:t>по художественному развитию детей</w:t>
      </w:r>
      <w:r w:rsidR="004439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4392C">
        <w:rPr>
          <w:rFonts w:ascii="Times New Roman" w:hAnsi="Times New Roman" w:cs="Times New Roman"/>
          <w:b/>
          <w:bCs/>
          <w:sz w:val="32"/>
          <w:szCs w:val="32"/>
        </w:rPr>
        <w:t>«Ритмика»</w:t>
      </w:r>
    </w:p>
    <w:p w:rsidR="0044392C" w:rsidRDefault="0044392C" w:rsidP="004439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2C" w:rsidRDefault="0044392C" w:rsidP="004439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2022-2023 учебный год. </w:t>
      </w:r>
    </w:p>
    <w:p w:rsidR="0044392C" w:rsidRDefault="0044392C" w:rsidP="00443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92C" w:rsidRDefault="0044392C" w:rsidP="004439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392C" w:rsidRDefault="0044392C" w:rsidP="0044392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4392C" w:rsidRDefault="0044392C" w:rsidP="0044392C">
      <w:pPr>
        <w:ind w:firstLine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:rsidR="0044392C" w:rsidRDefault="0044392C" w:rsidP="0044392C">
      <w:pPr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44392C" w:rsidRDefault="0044392C" w:rsidP="0044392C">
      <w:pPr>
        <w:spacing w:after="0" w:line="240" w:lineRule="auto"/>
        <w:ind w:firstLine="59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Шестопалова С.В.</w:t>
      </w:r>
    </w:p>
    <w:p w:rsidR="0044392C" w:rsidRDefault="0044392C" w:rsidP="0044392C">
      <w:pPr>
        <w:spacing w:after="0" w:line="240" w:lineRule="auto"/>
        <w:ind w:left="6663"/>
        <w:rPr>
          <w:rFonts w:ascii="Times New Roman" w:hAnsi="Times New Roman" w:cs="Times New Roman"/>
          <w:sz w:val="28"/>
          <w:szCs w:val="28"/>
        </w:rPr>
      </w:pPr>
    </w:p>
    <w:p w:rsidR="0044392C" w:rsidRDefault="0044392C" w:rsidP="0044392C">
      <w:pPr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</w:p>
    <w:p w:rsidR="0044392C" w:rsidRDefault="0044392C" w:rsidP="00443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92C" w:rsidRDefault="0044392C" w:rsidP="00443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92C" w:rsidRDefault="0044392C" w:rsidP="00443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92C" w:rsidRDefault="0044392C" w:rsidP="004439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392C" w:rsidRDefault="0044392C" w:rsidP="0001012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4392C" w:rsidRPr="0044392C" w:rsidRDefault="0044392C" w:rsidP="004439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Фокино 2022г.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Рабочая программа «Музыкально-ритмические занятия» составлена для </w:t>
      </w:r>
      <w:r w:rsidR="00E52E50"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расстройствами аутистического спектра и легкой умственной отсталостью (интеллектуальными нарушениями) на основе примерной адаптированной основной общеобразовательной программы начального общего образования обучающихся с расстройствами аутистического </w:t>
      </w:r>
      <w:r w:rsidR="0044392C"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спектра и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ФГОС НОО обучающихся с ОВЗ.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Основания разработки рабочей программы (документы и программно-методические материалы):</w:t>
      </w:r>
    </w:p>
    <w:p w:rsidR="008A59BA" w:rsidRPr="0044392C" w:rsidRDefault="008A59BA" w:rsidP="008A59BA">
      <w:pPr>
        <w:numPr>
          <w:ilvl w:val="0"/>
          <w:numId w:val="8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Закон от 29.12.2012 № 273-ФЗ «Об образовании в Российской Федерации»;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здоровья, утвержденный приказом Министерства образования и науки Российской Федерации от 19.12.2014 № 1598;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10.07.2015 № 26 "Санитарно-эпидемиологические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здоровья" (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СанПиН 2.4.2.3286-15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 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Обеспечение качества образовательного процесса через музыкально – эстетическое развитие обучающихся, направленное на закрепление и совершенствование певческих, слуховых и ритмических навыков, получаемых на уроках музыки.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8A59BA" w:rsidRPr="0044392C" w:rsidRDefault="008A59BA" w:rsidP="008A59BA">
      <w:pPr>
        <w:numPr>
          <w:ilvl w:val="0"/>
          <w:numId w:val="8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и развитие вокально – речевых и слуховых навыков</w:t>
      </w:r>
    </w:p>
    <w:p w:rsidR="008A59BA" w:rsidRPr="0044392C" w:rsidRDefault="008A59BA" w:rsidP="008A59BA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основным ритмическим движениям</w:t>
      </w:r>
    </w:p>
    <w:p w:rsidR="008A59BA" w:rsidRPr="0044392C" w:rsidRDefault="008A59BA" w:rsidP="008A59BA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элементарным танцевальным движениям</w:t>
      </w:r>
    </w:p>
    <w:p w:rsidR="008A59BA" w:rsidRPr="0044392C" w:rsidRDefault="008A59BA" w:rsidP="008A59BA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восприятия музыкальных образов и выражение их в движениях</w:t>
      </w:r>
    </w:p>
    <w:p w:rsidR="008A59BA" w:rsidRPr="0044392C" w:rsidRDefault="008A59BA" w:rsidP="008A59BA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игре на простых детских музыкальных инструментах</w:t>
      </w:r>
    </w:p>
    <w:p w:rsidR="008A59BA" w:rsidRPr="0044392C" w:rsidRDefault="008A59BA" w:rsidP="008A59BA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коммуникативных навыков путём выстраивания игрового или исполнительского ансамбля с учётом индивидуальных особенностей детей</w:t>
      </w:r>
    </w:p>
    <w:p w:rsidR="008A59BA" w:rsidRPr="0044392C" w:rsidRDefault="008A59BA" w:rsidP="008A59BA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эмоционально – волевой сферы и познавательного интереса</w:t>
      </w:r>
    </w:p>
    <w:p w:rsidR="008A59BA" w:rsidRPr="0044392C" w:rsidRDefault="008A59BA" w:rsidP="008A59BA">
      <w:pPr>
        <w:numPr>
          <w:ilvl w:val="0"/>
          <w:numId w:val="8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чувства прекрасного путём приобщения к образцам музыкальной культуры</w:t>
      </w:r>
    </w:p>
    <w:p w:rsidR="008A59BA" w:rsidRPr="0044392C" w:rsidRDefault="008A59BA" w:rsidP="008A59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9BA" w:rsidRPr="0044392C" w:rsidRDefault="008A59BA" w:rsidP="008A59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 ХАРАКТЕРИСТИКА ПРЕДМЕТА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 показывает, что музыкально – коррекционные занятия с детьми аутистического спектра успешно проходят в области, смежной с индивидуальными музыкально – коррекционными технологиями и общей программой по музыкальному развитию детей с УО.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Специфика </w:t>
      </w:r>
      <w:r w:rsidR="00E52E50"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кружка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проявляется в том, что контингент </w:t>
      </w:r>
      <w:r w:rsidR="0044392C"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обучающихся -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дети с различными синдромами аутизма, имеющие сложный дефект развития: интеллектуальную 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недостаточность различной степени выраженности, речевую патологию, соматическую патологию, нарушения опорно-двигательного аппарата. 98% обучающихся – дети-инвалиды.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Специфические особенности нарушения психического развития детей вызывают трудности при организации процесса обучения. Усвоение учебного материала и освоение социальных навыков носит неравномерный и избирательный характер. Приобретаемые знания, умения и навыки с большим трудом переносятся и используются в реальной жизни.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 сопровождает жизнь ребёнка с самого раннего возраста. Поэтому крайне важно знакомить «особых» детей с музыкальной культурой в целом: сюда можно отнести домашнее прослушивание музыкальных записей, а также посещение концертных залов и музыкальных театров.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Дезонтогенез</w:t>
      </w:r>
      <w:proofErr w:type="spellEnd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ребёнка, имеющего нарушения аутистического спектра, проявляется и в его музыкальном развитии.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характерным особенностям этого проявления можно отнести:</w:t>
      </w:r>
    </w:p>
    <w:p w:rsidR="008A59BA" w:rsidRPr="0044392C" w:rsidRDefault="008A59BA" w:rsidP="008A59BA">
      <w:pPr>
        <w:numPr>
          <w:ilvl w:val="0"/>
          <w:numId w:val="9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Нежелание переключить внимание с одного действия на другое. Например, на занятии необходимо подняться с места (из положения сидя) и выполнить упражнение стоя.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Навязчивость в стремлении удовлетворить личный интерес, выражающийся в крайней зависимости аутичного ребёнка от стереотипов. (Например, если к металлофону полагается две палочки, нельзя использовать лишь одну; если закончилось пение – надо закрыть ноты; если закончилось занятие – надо закрыть крышку инструмента).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Длительное привыкание к звучанию голоса и интонациям речи «нового взрослого» – учителя музыки. Адаптационный период может длиться месяцы.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Сохранение монотонности в пении.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музыкальных занятий с детьми данной типологической группы обнаруживаются и их характерные особенности:</w:t>
      </w:r>
    </w:p>
    <w:p w:rsidR="008A59BA" w:rsidRPr="0044392C" w:rsidRDefault="008A59BA" w:rsidP="008A59BA">
      <w:pPr>
        <w:numPr>
          <w:ilvl w:val="0"/>
          <w:numId w:val="9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Внутренняя музыкальность аутичных детей. Характерная черта, наиболее притягательная с точки зрения музыки.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Часто встречающийся эффект «оглушения» звуком. Ребёнок закрывает уши руками оттого, что имеет повышенную чувствительность к музыкальным звукам.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Явная заинтересованность в игре на простых музыкальных инструментах, возникающая как результат стремления к сенсорным ощущениям.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мы можем наблюдать способность аутичных детей чутко воспринимать музыкальные звуки, позволяя или не позволяя им проникать в мир своих ощущений.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Наличие у большинства обучающихся детей склонности к восприятию музыки позволяет постепенно приобщать их к простейшим понятиям теоретических дисциплин – сольфеджио и музыкальной литературы.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Музыкально – коррекционную работу целесообразно проводить в два этапа:</w:t>
      </w:r>
    </w:p>
    <w:p w:rsidR="008A59BA" w:rsidRPr="0044392C" w:rsidRDefault="008A59BA" w:rsidP="008A59BA">
      <w:pPr>
        <w:numPr>
          <w:ilvl w:val="0"/>
          <w:numId w:val="9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подготовительный – этап адаптации ребёнка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– обучение, в процессе которого сохраняется возможность для «отступления» аутичного ребёнка к привычным формам индивидуального подхода.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Музыкально – коррекционные занятия носят форму урока, на котором присутствует учитель музыки и воспитатель класса. Занятие структурировано по принципу «от привычного к новому». А также на контрастных действиях: распевание, танцевальные движения, разучивание песни, музыкальные игры.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Специфика музыкально – ритмических занятий заключается в их тесной взаимосвязи с некоторыми учебными и коррекционными предметами. А именно: разучивание текста песен способствует приобретению устной речи, обучение правильной артикуляции звуков и технике правильного дыхания при помощи средств распевания способствует развитию дикции ребёнка. </w:t>
      </w:r>
      <w:proofErr w:type="spellStart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Неотъемлимой</w:t>
      </w:r>
      <w:proofErr w:type="spellEnd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частью музыкально – коррекционных занятий является ритмика, корректирующая отклонения в развитии общей моторики детей с ОВЗ, представленная в данной программе в разделе «музыкально – коррекционные игры». Для детей с различными синдромами аутизма, нарушением интеллекта, нарушениями поведения и всех сторон речи очень важно участие в художественной деятельности своего образовательного учреждения. Итогом творческой активности учащихся и педагогов могут стать праздничные утренники, поэтому в программе введён раздел «драматизации».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пению и игре на элементарных детских музыкальных инструментах идет параллельно с обучением элементарным двигательным и танцевальным движениям с учётом принципа ритмической основы вокальной и танцевальной музыки. Дети учатся </w:t>
      </w:r>
      <w:proofErr w:type="spellStart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пропевать</w:t>
      </w:r>
      <w:proofErr w:type="spellEnd"/>
      <w:r w:rsidR="008E6A67"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гласные звуки, затем слоги и слова, постепенно активизируя словарный запас, что расширяет кругозор детей, развивает речевые умения, совершенствует фонематический слух. Для усиления эффекта восприятия и синтеза, ритмические и слуховые задания визуализируются.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музыкально ритмическом обучении используется та же закономерность от простого к сложному: дети учатся ходьбе, бегу, элементарным построениям и перестроениям, затем элементарным танцевальным движениям.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ударно – шумовых инструментов способствует развитию чувства ритма и музыкальной памяти учащихся, обогащает сенсорные ощущения и общие музыкальные представления. Возможность элементарно проанализировать услышанный музыкальный отрывок легче осуществляется при помощи наглядного словаря – «Словарь эмоций, чувств и образов». Практически значимым итогом проводимых занятий может стать заключительный урок четверти, представленный в программе в разделе «тематические уроки».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курс имеет коррекционную, познавательно-коммуникативную и практическую направленность. Содержание, сроки ведения и продолжительность коррекционной работы осуществляется исходя из особенностей психофизического развития детей каждого класса.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Музыкально – коррекционные занятия могут сыграть важную роль в социальной адаптации и реабилитации детей с ОВЗ благодаря сильному и длительному воздействию музыки на эмоционально – волевую сферу. Основу формирования знаний, умений и навыков при работе с детьми с нарушениями аутистического спектра составляет технология личностно-ориентированного обучения, которая реализуется через индивидуальный и дифференцированный подход, учёт психофизических и </w:t>
      </w:r>
      <w:proofErr w:type="spellStart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психоэмоционльных</w:t>
      </w:r>
      <w:proofErr w:type="spellEnd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особенностей каждого обучающегося. В начальной школе также широко применяется технология </w:t>
      </w:r>
      <w:proofErr w:type="spellStart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разноуровнего</w:t>
      </w:r>
      <w:proofErr w:type="spellEnd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обучения, которая позволяет педагогу обучать детей с разными видами нарушений. При обучении детей нужно учитывать различия у школьников с нарушениями аутистического спектра в степени и характере речевого недоразвития, в их познавательных процессах, ощущениях и восприятиях, интеллектуальных нарушениях.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Основные межпредметные связи осуществляются с уроками речевой практики, литературного чтения и окружающего мира.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Требования к контролю и оценке знаний определены двумя уровнями – в зависимости от индивидуальных, психофизических возможностей учащихся. Достаточный уровень предполагает овладение программным материалом по указанному перечню требований, минимальный уровень – предусматривает уменьшенный объем обязательных умений. Минимальный и достаточный уровень предметных результатов по </w:t>
      </w:r>
      <w:proofErr w:type="spellStart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коррекционно</w:t>
      </w:r>
      <w:proofErr w:type="spellEnd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развивающему курсу «Музыкально – ритмическое развитие» определяется в конце учебного года в связи с неоднородностью состава обучающихся класса и сложностью структуры дефекта.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Описание ценностных ориентиров содержания учебного предмета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Воспитание гражданственности, патриотизма, уважения к правам, свободам и обязанностям человека</w:t>
      </w:r>
    </w:p>
    <w:p w:rsidR="008A59BA" w:rsidRPr="0044392C" w:rsidRDefault="008A59BA" w:rsidP="008A59BA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любовь к близким, к общеобразовательной организации, своему городу, народу, России;</w:t>
      </w:r>
    </w:p>
    <w:p w:rsidR="008A59BA" w:rsidRPr="0044392C" w:rsidRDefault="008A59BA" w:rsidP="008A59BA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элементарные представления о своей «малой» Родине, ее людях, о ближайшем окружении и о себе;</w:t>
      </w:r>
    </w:p>
    <w:p w:rsidR="008A59BA" w:rsidRPr="0044392C" w:rsidRDefault="008A59BA" w:rsidP="008A59BA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положительное отношение к своему национальному языку и культуре;</w:t>
      </w:r>
    </w:p>
    <w:p w:rsidR="008A59BA" w:rsidRPr="0044392C" w:rsidRDefault="008A59BA" w:rsidP="008A59BA">
      <w:pPr>
        <w:numPr>
          <w:ilvl w:val="0"/>
          <w:numId w:val="9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 к государственным праздникам и важнейшим событиям в жизни России, субъекта Российской Федерации, края (населённого пункта), в котором находится ОО.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Воспитание нравственных чувств и этического сознания</w:t>
      </w:r>
    </w:p>
    <w:p w:rsidR="008A59BA" w:rsidRPr="0044392C" w:rsidRDefault="008A59BA" w:rsidP="008A59BA">
      <w:pPr>
        <w:numPr>
          <w:ilvl w:val="0"/>
          <w:numId w:val="9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представления о правилах поведения в общеобразовательной организации, дома, на улице, в населённом пункте, в общественных местах, на природе;</w:t>
      </w:r>
    </w:p>
    <w:p w:rsidR="008A59BA" w:rsidRPr="0044392C" w:rsidRDefault="008A59BA" w:rsidP="008A59BA">
      <w:pPr>
        <w:numPr>
          <w:ilvl w:val="0"/>
          <w:numId w:val="9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уважительное отношение к родителям, старшим, доброжелательное отношение к сверстникам и младшим;</w:t>
      </w:r>
    </w:p>
    <w:p w:rsidR="008A59BA" w:rsidRPr="0044392C" w:rsidRDefault="008A59BA" w:rsidP="008A59BA">
      <w:pPr>
        <w:numPr>
          <w:ilvl w:val="0"/>
          <w:numId w:val="9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установление дружеских взаимоотношений в коллективе, основанных на взаимопомощи и взаимной поддержке;</w:t>
      </w:r>
    </w:p>
    <w:p w:rsidR="008A59BA" w:rsidRPr="0044392C" w:rsidRDefault="008A59BA" w:rsidP="008A59BA">
      <w:pPr>
        <w:numPr>
          <w:ilvl w:val="0"/>
          <w:numId w:val="9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бережное, гуманное отношение ко всему живому;</w:t>
      </w:r>
    </w:p>
    <w:p w:rsidR="008A59BA" w:rsidRPr="0044392C" w:rsidRDefault="008A59BA" w:rsidP="008A59BA">
      <w:pPr>
        <w:numPr>
          <w:ilvl w:val="0"/>
          <w:numId w:val="9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правил этики, культуры речи (о недопустимости грубого,</w:t>
      </w:r>
    </w:p>
    <w:p w:rsidR="008A59BA" w:rsidRPr="0044392C" w:rsidRDefault="008A59BA" w:rsidP="008A59BA">
      <w:pPr>
        <w:numPr>
          <w:ilvl w:val="0"/>
          <w:numId w:val="9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невежливого обращения, использования грубых и нецензурных слов и выражений).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Воспитание трудолюбия, активного отношения к учению, труду, жизни</w:t>
      </w:r>
    </w:p>
    <w:p w:rsidR="008A59BA" w:rsidRPr="0044392C" w:rsidRDefault="008A59BA" w:rsidP="008A59BA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нравственных основах учёбы, ведущей роли образования, труда в жизни человека и общества;</w:t>
      </w:r>
    </w:p>
    <w:p w:rsidR="008A59BA" w:rsidRPr="0044392C" w:rsidRDefault="008A59BA" w:rsidP="008A59BA">
      <w:pPr>
        <w:numPr>
          <w:ilvl w:val="0"/>
          <w:numId w:val="9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труду и творчеству близких, товарищей по классу и школе;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8A59BA" w:rsidRPr="0044392C" w:rsidRDefault="008A59BA" w:rsidP="008A59BA">
      <w:pPr>
        <w:numPr>
          <w:ilvl w:val="0"/>
          <w:numId w:val="9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красивого и некрасивого, прекрасного и безобразного;</w:t>
      </w:r>
    </w:p>
    <w:p w:rsidR="008A59BA" w:rsidRPr="0044392C" w:rsidRDefault="008A59BA" w:rsidP="008A59BA">
      <w:pPr>
        <w:numPr>
          <w:ilvl w:val="0"/>
          <w:numId w:val="9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элементарных представлений о красоте;</w:t>
      </w:r>
    </w:p>
    <w:p w:rsidR="008A59BA" w:rsidRPr="0044392C" w:rsidRDefault="008A59BA" w:rsidP="008A59BA">
      <w:pPr>
        <w:numPr>
          <w:ilvl w:val="0"/>
          <w:numId w:val="9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 видеть красоту природы и человека;</w:t>
      </w:r>
    </w:p>
    <w:p w:rsidR="008A59BA" w:rsidRPr="0044392C" w:rsidRDefault="008A59BA" w:rsidP="008A59BA">
      <w:pPr>
        <w:numPr>
          <w:ilvl w:val="0"/>
          <w:numId w:val="9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представления и отрицательное отношение к некрасивым поступкам и неряшливости.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9BA" w:rsidRPr="0044392C" w:rsidRDefault="008A59BA" w:rsidP="008A59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и предметные результаты освоения учебного предмета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Психолого-педаго</w:t>
      </w:r>
      <w:r w:rsidR="008E6A67"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гическая характеристика обучаемых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момент поступления.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Физический поте</w:t>
      </w:r>
      <w:r w:rsidR="008E6A67"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нциал предполагает, что обучаемый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имеет удовлетворительный уровень физического развития, может выполнять элементарный комплекс утренней гимнастики по показу, владеет основными гигиеническими навыками.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Коммуникативный поте</w:t>
      </w:r>
      <w:r w:rsidR="008E6A67"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нциал предполагает, что воспитанник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понимает и выполняет простые инструкции педагога, положительно реагирует на различные просьбы взрослого.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Познавательный поте</w:t>
      </w:r>
      <w:r w:rsidR="008E6A67"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нциал предполагает, что ребенок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воссоздавать целостное изображение предмета по его частям, группировать предметы по образцу и речевой инструкции, называть свое имя, правильно удерживать в руке карандаш.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Художественно-деятельностный поте</w:t>
      </w:r>
      <w:r w:rsidR="008E6A67"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нциал предполагает, что ребенок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включается в совместные игры, организованные педагогом, может выполнять элементарные поделки (постройки) по показу, принимать участие в общих праздниках, спортивных мероприятиях под контролем взрослого.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обучающимися рабочей программы, предполагает достижение ими двух видов результатов: личностных и предметных.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рабочей программы по музыкально – ритмическому развитию включают освоение обучающимися с РАС специфических умений, знаний и навыков для данной предметной области и готовность их применения. Предметные результаты обучающихся данной категории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Минимальный уровень: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Готовиться к занятиям, строиться в колонну по одному, находить своё место в строю и входить в зал организованно под музыку, </w:t>
      </w:r>
      <w:r w:rsidR="008E6A67"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приветствовать воспитателя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Достаточный уровень: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Готовиться к занятиям, строиться в колонну по одному, находить своё место в строю и входить в зал организованно по</w:t>
      </w:r>
      <w:r w:rsidR="008E6A67"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 музыку, приветствовать воспитателя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занимать правильное исходное положение (стоять прямо, не опускать голову, без лишнего напряжения в коленях и плечах, не сутулиться), равняться в шеренге, в колонне;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ходить свободным естественным шагом, двигаться по залу в разных направлениях, не мешая друг другу;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ходить и бегать по кругу с сохранением правильных дистанций, не сужая круги и не сходя с его линии;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ритмично выполнять несложные движения руками и ногами;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соотносить темп движений с темпом музыкального произведения;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игровые и плясовые движения;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задания после показа и по словесной инструкции учителя;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начинать и заканчивать движения в соответствии со звучанием музыки.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 базовых учебных действий у обучающихся на ступени начального общего образования должна быть определена на этапе завершения обучения в начальной школе.</w:t>
      </w: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</w:t>
      </w: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вариант, некоторые итоги можно подвести в 1 дополнительном классе:</w:t>
      </w:r>
    </w:p>
    <w:p w:rsidR="008A59BA" w:rsidRPr="0044392C" w:rsidRDefault="008A59BA" w:rsidP="008A59BA">
      <w:pPr>
        <w:numPr>
          <w:ilvl w:val="0"/>
          <w:numId w:val="9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элементарных представлений об окружающем мире;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навыков сотрудничества с взрослыми и сверстниками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владение элементарными навыками коммуникации и принятыми ритуалами социального взаимодействия;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УЧЕБНЫЕ ДЕЙСТВИЯ</w:t>
      </w:r>
    </w:p>
    <w:tbl>
      <w:tblPr>
        <w:tblW w:w="133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12"/>
        <w:gridCol w:w="11108"/>
      </w:tblGrid>
      <w:tr w:rsidR="008A59BA" w:rsidRPr="0044392C" w:rsidTr="008A59BA">
        <w:trPr>
          <w:trHeight w:val="240"/>
        </w:trPr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Группа БУД</w:t>
            </w:r>
          </w:p>
        </w:tc>
        <w:tc>
          <w:tcPr>
            <w:tcW w:w="10830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Учебные действия и умения</w:t>
            </w:r>
          </w:p>
        </w:tc>
      </w:tr>
      <w:tr w:rsidR="008A59BA" w:rsidRPr="0044392C" w:rsidTr="008A59BA"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Личностные учебные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E6A67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осознание себя как обучаемого</w:t>
            </w:r>
            <w:r w:rsidR="008A59BA"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положительное отношение к окружающей действительности;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проявление самостоятельнос</w:t>
            </w:r>
            <w:r w:rsidR="008E6A67"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ти в выполнении простых </w:t>
            </w: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заданий;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проявление элементов личной ответственности при поведении в новом соц</w:t>
            </w:r>
            <w:r w:rsidR="008E6A67"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иальном окружении (классе,</w:t>
            </w: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);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готовность к изучению основ безопасного и бережного поведения в природе и обществе.</w:t>
            </w:r>
          </w:p>
        </w:tc>
      </w:tr>
      <w:tr w:rsidR="008A59BA" w:rsidRPr="0044392C" w:rsidTr="008A59BA"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 учебные действия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вступать в конт</w:t>
            </w:r>
            <w:r w:rsidR="008E6A67"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 и работать в паре – «воспитатель-ребенок</w:t>
            </w: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»;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использовать принятые ритуалы социальног</w:t>
            </w:r>
            <w:r w:rsidR="008E6A67"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взаимодействия с </w:t>
            </w:r>
            <w:proofErr w:type="spellStart"/>
            <w:r w:rsidR="008E6A67"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одногрупника</w:t>
            </w: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</w:t>
            </w:r>
            <w:proofErr w:type="spellEnd"/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учителем;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 слушать </w:t>
            </w:r>
            <w:r w:rsidR="008E6A67"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понимать инструкцию </w:t>
            </w:r>
            <w:proofErr w:type="gramStart"/>
            <w:r w:rsidR="008E6A67"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 </w:t>
            </w: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заданию</w:t>
            </w:r>
            <w:proofErr w:type="gramEnd"/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разных видах деятельности и быту;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сотрудничать со взрослыми и сверстниками в разных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социальных ситуациях;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доброжелательно относиться к людям.</w:t>
            </w:r>
          </w:p>
        </w:tc>
      </w:tr>
      <w:tr w:rsidR="008A59BA" w:rsidRPr="0044392C" w:rsidTr="008A59BA"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Регулятивные учебные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действия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адекватно соблюда</w:t>
            </w:r>
            <w:r w:rsidR="00FB7D99"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ть </w:t>
            </w:r>
            <w:proofErr w:type="gramStart"/>
            <w:r w:rsidR="00FB7D99"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ритуалы </w:t>
            </w: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поведения</w:t>
            </w:r>
            <w:proofErr w:type="gramEnd"/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(поднимать руку, вставать и выходить из.);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активно участвовать в специально организованной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деятельности (игровой, творческой, учебной).</w:t>
            </w:r>
          </w:p>
        </w:tc>
      </w:tr>
      <w:tr w:rsidR="008A59BA" w:rsidRPr="0044392C" w:rsidTr="008A59BA">
        <w:tc>
          <w:tcPr>
            <w:tcW w:w="20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Познавательные учебные действия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08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делать простейшие обобщения, сравнивать, классифицировать на наглядном материале.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наблюдать под руководством взрослого за предметами и явлениями окружающей действительности.</w:t>
            </w:r>
          </w:p>
        </w:tc>
      </w:tr>
    </w:tbl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Результаты могут уточняться и конкретизироваться с учетом индивидуальных особенностей обучающихся.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СОДЕРЖАНИЕ УЧЕБНОГО ПРЕДМЕТА</w:t>
      </w:r>
    </w:p>
    <w:tbl>
      <w:tblPr>
        <w:tblW w:w="128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2956"/>
        <w:gridCol w:w="9170"/>
      </w:tblGrid>
      <w:tr w:rsidR="008A59BA" w:rsidRPr="0044392C" w:rsidTr="008A59BA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Краткое содержание курса</w:t>
            </w:r>
          </w:p>
        </w:tc>
      </w:tr>
      <w:tr w:rsidR="008A59BA" w:rsidRPr="0044392C" w:rsidTr="008A59BA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Распевание, </w:t>
            </w:r>
            <w:proofErr w:type="spellStart"/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сольфеджирование</w:t>
            </w:r>
            <w:proofErr w:type="spellEnd"/>
          </w:p>
        </w:tc>
        <w:tc>
          <w:tcPr>
            <w:tcW w:w="8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навыка «музыкальное» приветствие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навыка «музыкальное» прощание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детскими песенками про игрушки с помощью атрибутов: корова, лошадка, курица, зайка, рыбка, котик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воспроизведение знакомых звукоподражаний: «</w:t>
            </w:r>
            <w:proofErr w:type="spellStart"/>
            <w:proofErr w:type="gramStart"/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му-му</w:t>
            </w:r>
            <w:proofErr w:type="spellEnd"/>
            <w:proofErr w:type="gramEnd"/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но-но, га-га, мяу и т.д.)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коротких игр с пальчиками в музыкальном сопровождении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пения гласных «а-о-у-и-э» при помощи «логопедических жестов»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попевок и не</w:t>
            </w:r>
            <w:r w:rsidR="00FB7D99"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больших песенок с голоса воспитателя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умения слушать вступление и правильно начинать пение вместе с педагогом, прислушиваться к пению одноклассников на примере разучиваемых песен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элементов дыхательной гимнастики: погладить нос, подуть на ладошку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логопедических распевок на пройденных гласных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силой звучания: громко, тихо.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темпами в музыке: быстро, медленно.</w:t>
            </w:r>
          </w:p>
        </w:tc>
      </w:tr>
      <w:tr w:rsidR="008A59BA" w:rsidRPr="0044392C" w:rsidTr="008A59BA">
        <w:trPr>
          <w:trHeight w:val="1620"/>
        </w:trPr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песенного материала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(Восприятие музыки)</w:t>
            </w:r>
          </w:p>
        </w:tc>
        <w:tc>
          <w:tcPr>
            <w:tcW w:w="8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умения вслушиваться в музыку, запоминать новые короткие песенки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навыка внимательно прослушать небольшую часть музыкального произведения.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навыка пения, получаемого на уроках музыки</w:t>
            </w:r>
          </w:p>
        </w:tc>
      </w:tr>
      <w:tr w:rsidR="008A59BA" w:rsidRPr="0044392C" w:rsidTr="008A59BA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Музыкально – коррекционные игры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предпосылок к общению со сверстниками: один ребёнок стучит, другие слушают; ребёнок – солист в музыкально – ритмических упражнениях и музыкально – коррекционных играх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навыка прислушиваться к звучанию музыкальных инструментов: выполнять ходьбу, бег, марш под бубен, треугольник, барабан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навыка игры на музыкальных инструментах ровными долями: деревянные коробочки, </w:t>
            </w:r>
            <w:proofErr w:type="spellStart"/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клавесы</w:t>
            </w:r>
            <w:proofErr w:type="spellEnd"/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ксилофоны, металлофоны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навыка игры «глиссандо»: ксилофоны (в т.ч. «дрова»), металлофоны, круговые </w:t>
            </w:r>
            <w:proofErr w:type="spellStart"/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трещётки</w:t>
            </w:r>
            <w:proofErr w:type="spellEnd"/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рубель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навыка организованно строиться перед началом упражнения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навыка построения в круг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навыка сохранять правильную дистанцию в кругу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Движения в кругу:</w:t>
            </w:r>
          </w:p>
          <w:p w:rsidR="008A59BA" w:rsidRPr="0044392C" w:rsidRDefault="008A59BA" w:rsidP="008A59BA">
            <w:pPr>
              <w:numPr>
                <w:ilvl w:val="0"/>
                <w:numId w:val="98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Хоровод: спокойная ходьба, держась за руки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Выставление ноги на пятку, на носок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Хлопки в ладоши, полуприседания, прыжки в кругу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Лёгкий бег по кругу, не держась за руки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Формирование навыка ориентировки в направлении движений вперед, назад, в круг, из круга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на координацию движений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упражнений на расслабление мышц</w:t>
            </w:r>
          </w:p>
        </w:tc>
      </w:tr>
      <w:tr w:rsidR="008A59BA" w:rsidRPr="0044392C" w:rsidTr="008A59BA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Драматизации</w:t>
            </w:r>
          </w:p>
        </w:tc>
        <w:tc>
          <w:tcPr>
            <w:tcW w:w="8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См. календарно – тематическое планирование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7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Тематические уроки</w:t>
            </w:r>
          </w:p>
        </w:tc>
        <w:tc>
          <w:tcPr>
            <w:tcW w:w="8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 часа в год См. календарно – тематическое планирование</w:t>
            </w:r>
          </w:p>
        </w:tc>
      </w:tr>
    </w:tbl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9BA" w:rsidRPr="0044392C" w:rsidRDefault="008A59BA" w:rsidP="008A59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КАЛЕНДАРНО-ТЕМАТИЧЕСКОЕ ПЛАНИРОВАНИЕ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13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20"/>
        <w:gridCol w:w="9008"/>
        <w:gridCol w:w="1824"/>
        <w:gridCol w:w="1808"/>
      </w:tblGrid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Темы коррекционного курса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9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«Кто быстрей». Построение. Общеразвивающие упражнения.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0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Танец «Пальчики и ручки».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Ритмико-гимнастические упражнения.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0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Прохлопывание</w:t>
            </w:r>
            <w:proofErr w:type="spellEnd"/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ритмического рисунка.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Общеразвивающие упражнения. Танец «Пальчики и ручки»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0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Ориентировка в направлении движений вперед, назад. Танцевальные упражнения.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0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Легкий бег. Игра «Кто быстрей возьмет мяч». Ритмико-гимнастические упражнения.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0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Ритмико-гимнастические упражнения. Игра «Кто быстрей».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0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Ритмико-гимнастические упражнения.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Танец «Пальчики и ручки».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0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на ориентировку в пространстве.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0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Танец «Пальчики и ручки».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на ориентировку в пространстве.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0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Ритмико-гимнастические упражнения под музыку. Общеразвивающие упражнения. Игра под музыку.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0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Танец «Прямой галоп».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Общеразвивающие упражнения.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на координацию движения.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Танец «Прямой галоп».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Ритмико-гимнастические упражнения под музыку. Построение в круг.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Танец. Упражнение на ориентировку в пространстве.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Ритмико-гимнастические упражнения под музыку. Танец «Пальчики и ручки». Игра под музыку.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Упражнение с детскими музыкальными инструментами.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 с отбрасыванием ноги вперед.</w:t>
            </w:r>
          </w:p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Танцевальные упражнения: «Прыжки».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Общеразвивающие упражнения. Игра с пением «Васька кот». Танец «Стукалка».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Ходьба с оттягиванием носка. Упражнения с детскими музыкальными инструментами.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на ориентировку в пространстве. Ходьба и бег с высоким подниманием ноги.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Легкий бег. Ритмико-гимнастические упражнения под музыку. Танец «Пальчики и ручки».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Легкий бег. Повороты тела вправо – влево.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Ритмико-гимнастические упражнения под музыку. Игра под музыку.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Танец «Стукалка». Упражнения на ориентировку в пространстве.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2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Выполнение движений с предметами во время ходьбы. Игра под музыку.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2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Ритмико-гимнастические упражнения под музыку. Музыкальные игры с предметами.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2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Притопы одной ногой и поочередно, выставление ноги с носка на пятку. Танец «Пляска с притопами».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2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Ритмико-гимнастические упражнения под музыку.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2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с музыкальными инструментами.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2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Танец «Пляска с притопами». Упражнения на координацию движения.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2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Упражнения на расслабление мышц. Упражнения с музыкальными инструментами.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8A59BA" w:rsidRPr="0044392C" w:rsidTr="008A59BA">
        <w:tc>
          <w:tcPr>
            <w:tcW w:w="8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numPr>
                <w:ilvl w:val="0"/>
                <w:numId w:val="13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Танец «Пляска с притопами». Игра «Пальчики и ручки». Повторение.</w:t>
            </w:r>
          </w:p>
        </w:tc>
        <w:tc>
          <w:tcPr>
            <w:tcW w:w="171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4392C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9BA" w:rsidRPr="0044392C" w:rsidRDefault="008A59BA" w:rsidP="008A59B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Материально-техническое обеспечение:</w:t>
      </w:r>
    </w:p>
    <w:p w:rsidR="008A59BA" w:rsidRPr="0044392C" w:rsidRDefault="008A59BA" w:rsidP="00FB7D9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9BA" w:rsidRPr="0044392C" w:rsidRDefault="008A59BA" w:rsidP="008A59BA">
      <w:pPr>
        <w:numPr>
          <w:ilvl w:val="0"/>
          <w:numId w:val="1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детские музыкальные инструменты (бубен, барабан, треугольник, маракасы, румба, металлофон, ксилофон, блок-флейта, колокольчики);</w:t>
      </w:r>
    </w:p>
    <w:p w:rsidR="008A59BA" w:rsidRPr="0044392C" w:rsidRDefault="008A59BA" w:rsidP="008A59BA">
      <w:pPr>
        <w:numPr>
          <w:ilvl w:val="0"/>
          <w:numId w:val="1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инструменты (деревянные ложки, свистульки, трещотки);</w:t>
      </w:r>
    </w:p>
    <w:p w:rsidR="008A59BA" w:rsidRPr="0044392C" w:rsidRDefault="008A59BA" w:rsidP="008A59BA">
      <w:pPr>
        <w:numPr>
          <w:ilvl w:val="0"/>
          <w:numId w:val="1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звукозаписывающее, звукоусиливающее и звуковоспроизводящее оборудование;</w:t>
      </w:r>
    </w:p>
    <w:p w:rsidR="008A59BA" w:rsidRPr="0044392C" w:rsidRDefault="008A59BA" w:rsidP="008A59BA">
      <w:pPr>
        <w:numPr>
          <w:ilvl w:val="0"/>
          <w:numId w:val="1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оборудование для видеозаписи и </w:t>
      </w:r>
      <w:proofErr w:type="spellStart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видеовоспроизведения</w:t>
      </w:r>
      <w:proofErr w:type="spellEnd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проекционное оборудование с экраном;</w:t>
      </w:r>
    </w:p>
    <w:p w:rsidR="008A59BA" w:rsidRPr="0044392C" w:rsidRDefault="008A59BA" w:rsidP="008A59BA">
      <w:pPr>
        <w:numPr>
          <w:ilvl w:val="0"/>
          <w:numId w:val="1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персональный компьютер (с необходимыми текстовыми, в том числе музыкальными, редакторами, программным обеспечением для подготовки презентаций, видеоматериалами, аудиозаписями;</w:t>
      </w:r>
    </w:p>
    <w:p w:rsidR="008A59BA" w:rsidRPr="0044392C" w:rsidRDefault="008A59BA" w:rsidP="008A59BA">
      <w:pPr>
        <w:numPr>
          <w:ilvl w:val="0"/>
          <w:numId w:val="13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дидактический материал (репродукции картин, портреты композиторов и исполнителей, плакаты с изображением музыкальных инструментов различных составов оркестров, хоров, ансамблей; пособие «музыкальная лесенка», демонстрационные материалы, подготовленные учителем: таблицы с признаками средств музыкальной выразительности, картинки, рисунки, фигурки, макеты; элементы театрального реквизита: маски, шапочки, костюмы сказочных персонажей).</w:t>
      </w:r>
    </w:p>
    <w:p w:rsidR="008A59BA" w:rsidRPr="0044392C" w:rsidRDefault="008A59BA" w:rsidP="008A59B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ПЛАНИРУЕМЫЕ РЕЗУЛЬТАТЫ ИЗУЧЕНИЯ КОРРЕКЦИОННОГО КУРСА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«Музыкально – ритмическое развитие» 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Достаточный уровень:</w:t>
      </w:r>
    </w:p>
    <w:p w:rsidR="008A59BA" w:rsidRPr="0044392C" w:rsidRDefault="008A59BA" w:rsidP="008A59BA">
      <w:pPr>
        <w:numPr>
          <w:ilvl w:val="0"/>
          <w:numId w:val="1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петь округлённым звучанием в верхнем регистре и мягким в нижнем регистре</w:t>
      </w:r>
    </w:p>
    <w:p w:rsidR="008A59BA" w:rsidRPr="0044392C" w:rsidRDefault="008A59BA" w:rsidP="008A59BA">
      <w:pPr>
        <w:numPr>
          <w:ilvl w:val="0"/>
          <w:numId w:val="1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пропевать</w:t>
      </w:r>
      <w:proofErr w:type="spellEnd"/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последовательность гласных звуков с логопедическими жестами</w:t>
      </w:r>
    </w:p>
    <w:p w:rsidR="008A59BA" w:rsidRPr="0044392C" w:rsidRDefault="008A59BA" w:rsidP="008A59BA">
      <w:pPr>
        <w:numPr>
          <w:ilvl w:val="0"/>
          <w:numId w:val="1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петь короткие мелодии с текстом на одном дыхании</w:t>
      </w:r>
    </w:p>
    <w:p w:rsidR="008A59BA" w:rsidRPr="0044392C" w:rsidRDefault="008A59BA" w:rsidP="008A59BA">
      <w:pPr>
        <w:numPr>
          <w:ilvl w:val="0"/>
          <w:numId w:val="1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петь несложные хоровые распевки</w:t>
      </w:r>
    </w:p>
    <w:p w:rsidR="008A59BA" w:rsidRPr="0044392C" w:rsidRDefault="008A59BA" w:rsidP="008A59BA">
      <w:pPr>
        <w:numPr>
          <w:ilvl w:val="0"/>
          <w:numId w:val="1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петь специальные логопедические распевки</w:t>
      </w:r>
    </w:p>
    <w:p w:rsidR="008A59BA" w:rsidRPr="0044392C" w:rsidRDefault="008A59BA" w:rsidP="008A59BA">
      <w:pPr>
        <w:numPr>
          <w:ilvl w:val="0"/>
          <w:numId w:val="1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разнообразную по характеру и звучанию музыку</w:t>
      </w:r>
    </w:p>
    <w:p w:rsidR="008A59BA" w:rsidRPr="0044392C" w:rsidRDefault="008A59BA" w:rsidP="008A59BA">
      <w:pPr>
        <w:numPr>
          <w:ilvl w:val="0"/>
          <w:numId w:val="1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выполнять общеразвивающие движения под музыку по словесной инструкции учителя</w:t>
      </w:r>
    </w:p>
    <w:p w:rsidR="008A59BA" w:rsidRPr="0044392C" w:rsidRDefault="008A59BA" w:rsidP="008A59BA">
      <w:pPr>
        <w:numPr>
          <w:ilvl w:val="0"/>
          <w:numId w:val="1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музыкальных коммуникативных играх</w:t>
      </w:r>
    </w:p>
    <w:p w:rsidR="008A59BA" w:rsidRPr="0044392C" w:rsidRDefault="008A59BA" w:rsidP="008A59BA">
      <w:pPr>
        <w:numPr>
          <w:ilvl w:val="0"/>
          <w:numId w:val="13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общешкольных утренниках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Минимальный уровень:</w:t>
      </w:r>
    </w:p>
    <w:p w:rsidR="008A59BA" w:rsidRPr="0044392C" w:rsidRDefault="008A59BA" w:rsidP="008A59BA">
      <w:pPr>
        <w:numPr>
          <w:ilvl w:val="0"/>
          <w:numId w:val="1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логопедические жесты, обозначающие гласные звуки</w:t>
      </w:r>
    </w:p>
    <w:p w:rsidR="008A59BA" w:rsidRPr="0044392C" w:rsidRDefault="008A59BA" w:rsidP="008A59BA">
      <w:pPr>
        <w:numPr>
          <w:ilvl w:val="0"/>
          <w:numId w:val="1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вступление, окончание песни</w:t>
      </w:r>
    </w:p>
    <w:p w:rsidR="008A59BA" w:rsidRPr="0044392C" w:rsidRDefault="008A59BA" w:rsidP="008A59BA">
      <w:pPr>
        <w:numPr>
          <w:ilvl w:val="0"/>
          <w:numId w:val="1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процессе пения гласными, словами или жестами</w:t>
      </w:r>
    </w:p>
    <w:p w:rsidR="008A59BA" w:rsidRPr="0044392C" w:rsidRDefault="008A59BA" w:rsidP="008A59BA">
      <w:pPr>
        <w:numPr>
          <w:ilvl w:val="0"/>
          <w:numId w:val="13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общеразвивающие движения по показу или с помощью учителя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«Музыкально – ритмическое развитие» 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Достаточный уровень:</w:t>
      </w:r>
    </w:p>
    <w:p w:rsidR="008A59BA" w:rsidRPr="0044392C" w:rsidRDefault="008A59BA" w:rsidP="008A59BA">
      <w:pPr>
        <w:numPr>
          <w:ilvl w:val="0"/>
          <w:numId w:val="1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знать логопедические жесты, обозначающие гласные звуки</w:t>
      </w:r>
    </w:p>
    <w:p w:rsidR="008A59BA" w:rsidRPr="0044392C" w:rsidRDefault="008A59BA" w:rsidP="008A59BA">
      <w:pPr>
        <w:numPr>
          <w:ilvl w:val="0"/>
          <w:numId w:val="1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вступление, окончание песни</w:t>
      </w:r>
    </w:p>
    <w:p w:rsidR="008A59BA" w:rsidRPr="0044392C" w:rsidRDefault="008A59BA" w:rsidP="008A59BA">
      <w:pPr>
        <w:numPr>
          <w:ilvl w:val="0"/>
          <w:numId w:val="1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процессе пения гласными, словами или жестами</w:t>
      </w:r>
    </w:p>
    <w:p w:rsidR="008A59BA" w:rsidRPr="0044392C" w:rsidRDefault="008A59BA" w:rsidP="008A59BA">
      <w:pPr>
        <w:numPr>
          <w:ilvl w:val="0"/>
          <w:numId w:val="1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общеразвивающие движения по показу или с помощью учителя</w:t>
      </w:r>
    </w:p>
    <w:p w:rsidR="008A59BA" w:rsidRPr="0044392C" w:rsidRDefault="008A59BA" w:rsidP="008A59BA">
      <w:pPr>
        <w:numPr>
          <w:ilvl w:val="0"/>
          <w:numId w:val="1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музыкальных коммуникативных играх</w:t>
      </w:r>
    </w:p>
    <w:p w:rsidR="008A59BA" w:rsidRPr="0044392C" w:rsidRDefault="008A59BA" w:rsidP="008A59BA">
      <w:pPr>
        <w:numPr>
          <w:ilvl w:val="0"/>
          <w:numId w:val="13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общешкольных утренниках</w:t>
      </w:r>
    </w:p>
    <w:p w:rsidR="008A59BA" w:rsidRPr="0044392C" w:rsidRDefault="008A59BA" w:rsidP="008A59B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Минимальный уровень:</w:t>
      </w:r>
    </w:p>
    <w:p w:rsidR="008A59BA" w:rsidRPr="0044392C" w:rsidRDefault="008A59BA" w:rsidP="008A59BA">
      <w:pPr>
        <w:numPr>
          <w:ilvl w:val="0"/>
          <w:numId w:val="1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включаться в работу на занятиях к выполнению заданий.</w:t>
      </w:r>
    </w:p>
    <w:p w:rsidR="008A59BA" w:rsidRPr="0044392C" w:rsidRDefault="008A59BA" w:rsidP="008A59BA">
      <w:pPr>
        <w:numPr>
          <w:ilvl w:val="0"/>
          <w:numId w:val="1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мешать, при выполнении различных заданий, одноклассникам.</w:t>
      </w:r>
    </w:p>
    <w:p w:rsidR="008A59BA" w:rsidRPr="0044392C" w:rsidRDefault="008A59BA" w:rsidP="008A59BA">
      <w:pPr>
        <w:numPr>
          <w:ilvl w:val="0"/>
          <w:numId w:val="13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4392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любознательность и интерес к новым видам деятельности.</w:t>
      </w:r>
    </w:p>
    <w:p w:rsidR="00280078" w:rsidRPr="0044392C" w:rsidRDefault="00280078" w:rsidP="00FB7D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2787" w:rsidRPr="0044392C" w:rsidRDefault="001F2787">
      <w:pPr>
        <w:rPr>
          <w:rFonts w:ascii="Times New Roman" w:hAnsi="Times New Roman" w:cs="Times New Roman"/>
        </w:rPr>
      </w:pPr>
    </w:p>
    <w:sectPr w:rsidR="001F2787" w:rsidRPr="0044392C" w:rsidSect="00606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EBA"/>
    <w:multiLevelType w:val="multilevel"/>
    <w:tmpl w:val="7290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846BC6"/>
    <w:multiLevelType w:val="multilevel"/>
    <w:tmpl w:val="C7AA5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82F40"/>
    <w:multiLevelType w:val="multilevel"/>
    <w:tmpl w:val="E29403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E8236A"/>
    <w:multiLevelType w:val="multilevel"/>
    <w:tmpl w:val="A3F809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E91126"/>
    <w:multiLevelType w:val="multilevel"/>
    <w:tmpl w:val="3AECC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F82A21"/>
    <w:multiLevelType w:val="multilevel"/>
    <w:tmpl w:val="CC68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1333B1"/>
    <w:multiLevelType w:val="multilevel"/>
    <w:tmpl w:val="ADCE4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3F2579"/>
    <w:multiLevelType w:val="multilevel"/>
    <w:tmpl w:val="A9F22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961134"/>
    <w:multiLevelType w:val="multilevel"/>
    <w:tmpl w:val="4F943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6E62CD"/>
    <w:multiLevelType w:val="multilevel"/>
    <w:tmpl w:val="1F16F8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FB71BF9"/>
    <w:multiLevelType w:val="multilevel"/>
    <w:tmpl w:val="AA08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0EA04F9"/>
    <w:multiLevelType w:val="multilevel"/>
    <w:tmpl w:val="0E924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1DE2BA3"/>
    <w:multiLevelType w:val="multilevel"/>
    <w:tmpl w:val="AD0047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161C7F"/>
    <w:multiLevelType w:val="multilevel"/>
    <w:tmpl w:val="AFB092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33707D"/>
    <w:multiLevelType w:val="multilevel"/>
    <w:tmpl w:val="5110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5C71E21"/>
    <w:multiLevelType w:val="multilevel"/>
    <w:tmpl w:val="0D92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81815B6"/>
    <w:multiLevelType w:val="multilevel"/>
    <w:tmpl w:val="35E8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9406840"/>
    <w:multiLevelType w:val="multilevel"/>
    <w:tmpl w:val="5778F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9EF12D9"/>
    <w:multiLevelType w:val="multilevel"/>
    <w:tmpl w:val="A64C3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A9E48D7"/>
    <w:multiLevelType w:val="multilevel"/>
    <w:tmpl w:val="6BD2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C71568A"/>
    <w:multiLevelType w:val="multilevel"/>
    <w:tmpl w:val="4386E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D120236"/>
    <w:multiLevelType w:val="multilevel"/>
    <w:tmpl w:val="DECCC8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D3F3307"/>
    <w:multiLevelType w:val="multilevel"/>
    <w:tmpl w:val="C7963EE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E8B0240"/>
    <w:multiLevelType w:val="multilevel"/>
    <w:tmpl w:val="E460DF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EB70E4A"/>
    <w:multiLevelType w:val="multilevel"/>
    <w:tmpl w:val="A7A4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F065AEF"/>
    <w:multiLevelType w:val="multilevel"/>
    <w:tmpl w:val="A6B63B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0A34AFD"/>
    <w:multiLevelType w:val="multilevel"/>
    <w:tmpl w:val="2F96F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1020CAB"/>
    <w:multiLevelType w:val="multilevel"/>
    <w:tmpl w:val="46800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19B6797"/>
    <w:multiLevelType w:val="multilevel"/>
    <w:tmpl w:val="93E8D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2930CAB"/>
    <w:multiLevelType w:val="multilevel"/>
    <w:tmpl w:val="37DA0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321733E"/>
    <w:multiLevelType w:val="multilevel"/>
    <w:tmpl w:val="BF6E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5D101A3"/>
    <w:multiLevelType w:val="multilevel"/>
    <w:tmpl w:val="E488B1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653793B"/>
    <w:multiLevelType w:val="multilevel"/>
    <w:tmpl w:val="4FD4F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6A25B6C"/>
    <w:multiLevelType w:val="multilevel"/>
    <w:tmpl w:val="0CA0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26C92DD9"/>
    <w:multiLevelType w:val="multilevel"/>
    <w:tmpl w:val="169C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71C0BA3"/>
    <w:multiLevelType w:val="multilevel"/>
    <w:tmpl w:val="3AF892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82554F1"/>
    <w:multiLevelType w:val="multilevel"/>
    <w:tmpl w:val="B6A09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F46431"/>
    <w:multiLevelType w:val="multilevel"/>
    <w:tmpl w:val="EAD6CB1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B871249"/>
    <w:multiLevelType w:val="multilevel"/>
    <w:tmpl w:val="40DC8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B9F32E4"/>
    <w:multiLevelType w:val="multilevel"/>
    <w:tmpl w:val="49F49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2C0F7BF5"/>
    <w:multiLevelType w:val="multilevel"/>
    <w:tmpl w:val="90521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D2B1869"/>
    <w:multiLevelType w:val="multilevel"/>
    <w:tmpl w:val="46826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D526F22"/>
    <w:multiLevelType w:val="multilevel"/>
    <w:tmpl w:val="77824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DC3408A"/>
    <w:multiLevelType w:val="multilevel"/>
    <w:tmpl w:val="3D3A67C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DC75B33"/>
    <w:multiLevelType w:val="multilevel"/>
    <w:tmpl w:val="F050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E91283D"/>
    <w:multiLevelType w:val="multilevel"/>
    <w:tmpl w:val="BD96C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F300FD6"/>
    <w:multiLevelType w:val="multilevel"/>
    <w:tmpl w:val="8B70F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FDA00D2"/>
    <w:multiLevelType w:val="multilevel"/>
    <w:tmpl w:val="5DBA26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0142194"/>
    <w:multiLevelType w:val="multilevel"/>
    <w:tmpl w:val="B03EC5F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1304448"/>
    <w:multiLevelType w:val="multilevel"/>
    <w:tmpl w:val="87844F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3023B9"/>
    <w:multiLevelType w:val="multilevel"/>
    <w:tmpl w:val="372E30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2407F22"/>
    <w:multiLevelType w:val="multilevel"/>
    <w:tmpl w:val="17465C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36A184B"/>
    <w:multiLevelType w:val="multilevel"/>
    <w:tmpl w:val="7A34B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33C666E9"/>
    <w:multiLevelType w:val="multilevel"/>
    <w:tmpl w:val="9214A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5286B1A"/>
    <w:multiLevelType w:val="multilevel"/>
    <w:tmpl w:val="49466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35301EB7"/>
    <w:multiLevelType w:val="multilevel"/>
    <w:tmpl w:val="19A0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35692E0F"/>
    <w:multiLevelType w:val="multilevel"/>
    <w:tmpl w:val="720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72A069C"/>
    <w:multiLevelType w:val="multilevel"/>
    <w:tmpl w:val="A1467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375915BA"/>
    <w:multiLevelType w:val="multilevel"/>
    <w:tmpl w:val="44748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38682024"/>
    <w:multiLevelType w:val="multilevel"/>
    <w:tmpl w:val="8C92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388165E4"/>
    <w:multiLevelType w:val="multilevel"/>
    <w:tmpl w:val="5664B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38E01785"/>
    <w:multiLevelType w:val="multilevel"/>
    <w:tmpl w:val="062E4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3B125CBE"/>
    <w:multiLevelType w:val="multilevel"/>
    <w:tmpl w:val="599886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CFB2657"/>
    <w:multiLevelType w:val="multilevel"/>
    <w:tmpl w:val="465EEB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D176B24"/>
    <w:multiLevelType w:val="multilevel"/>
    <w:tmpl w:val="16B6A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3EE93733"/>
    <w:multiLevelType w:val="multilevel"/>
    <w:tmpl w:val="D2AC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3F002259"/>
    <w:multiLevelType w:val="multilevel"/>
    <w:tmpl w:val="DB6417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F42164E"/>
    <w:multiLevelType w:val="multilevel"/>
    <w:tmpl w:val="CB00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3FCC3191"/>
    <w:multiLevelType w:val="multilevel"/>
    <w:tmpl w:val="75C814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FDF02BB"/>
    <w:multiLevelType w:val="multilevel"/>
    <w:tmpl w:val="F81CF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09B350F"/>
    <w:multiLevelType w:val="multilevel"/>
    <w:tmpl w:val="5D029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42B14BDE"/>
    <w:multiLevelType w:val="multilevel"/>
    <w:tmpl w:val="86CA6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42F9083E"/>
    <w:multiLevelType w:val="multilevel"/>
    <w:tmpl w:val="A0E6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436D7ED8"/>
    <w:multiLevelType w:val="multilevel"/>
    <w:tmpl w:val="E8AE1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37D4817"/>
    <w:multiLevelType w:val="multilevel"/>
    <w:tmpl w:val="9F447C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40E11E5"/>
    <w:multiLevelType w:val="multilevel"/>
    <w:tmpl w:val="4266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46C376A7"/>
    <w:multiLevelType w:val="multilevel"/>
    <w:tmpl w:val="51F4891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7362C4E"/>
    <w:multiLevelType w:val="multilevel"/>
    <w:tmpl w:val="C5E0BF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47D74F86"/>
    <w:multiLevelType w:val="multilevel"/>
    <w:tmpl w:val="FD44C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47E721AB"/>
    <w:multiLevelType w:val="multilevel"/>
    <w:tmpl w:val="977CE8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81D4DFC"/>
    <w:multiLevelType w:val="multilevel"/>
    <w:tmpl w:val="E8A00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85C2BBD"/>
    <w:multiLevelType w:val="multilevel"/>
    <w:tmpl w:val="4AD06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4A7B0DEA"/>
    <w:multiLevelType w:val="multilevel"/>
    <w:tmpl w:val="FCE68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4CD1239D"/>
    <w:multiLevelType w:val="multilevel"/>
    <w:tmpl w:val="141A7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CE25224"/>
    <w:multiLevelType w:val="multilevel"/>
    <w:tmpl w:val="DE7A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E821F4F"/>
    <w:multiLevelType w:val="multilevel"/>
    <w:tmpl w:val="98789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1101D3C"/>
    <w:multiLevelType w:val="multilevel"/>
    <w:tmpl w:val="94C86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52C1712E"/>
    <w:multiLevelType w:val="multilevel"/>
    <w:tmpl w:val="9250B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2C87EDB"/>
    <w:multiLevelType w:val="multilevel"/>
    <w:tmpl w:val="D0609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33C667E"/>
    <w:multiLevelType w:val="multilevel"/>
    <w:tmpl w:val="606EF48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538E2B62"/>
    <w:multiLevelType w:val="multilevel"/>
    <w:tmpl w:val="199E3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544E0802"/>
    <w:multiLevelType w:val="multilevel"/>
    <w:tmpl w:val="C624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54574BBC"/>
    <w:multiLevelType w:val="multilevel"/>
    <w:tmpl w:val="76342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6F24B20"/>
    <w:multiLevelType w:val="multilevel"/>
    <w:tmpl w:val="AEB87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79B2710"/>
    <w:multiLevelType w:val="multilevel"/>
    <w:tmpl w:val="7D189C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B6E6057"/>
    <w:multiLevelType w:val="multilevel"/>
    <w:tmpl w:val="68481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B8A7ED9"/>
    <w:multiLevelType w:val="multilevel"/>
    <w:tmpl w:val="4AC49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5C32396E"/>
    <w:multiLevelType w:val="multilevel"/>
    <w:tmpl w:val="D72EA4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E1E7505"/>
    <w:multiLevelType w:val="multilevel"/>
    <w:tmpl w:val="1AD234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5F13223B"/>
    <w:multiLevelType w:val="multilevel"/>
    <w:tmpl w:val="D8F84A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FCE3763"/>
    <w:multiLevelType w:val="multilevel"/>
    <w:tmpl w:val="003E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60C70F50"/>
    <w:multiLevelType w:val="multilevel"/>
    <w:tmpl w:val="328A47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11E0714"/>
    <w:multiLevelType w:val="multilevel"/>
    <w:tmpl w:val="8D126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62657ACE"/>
    <w:multiLevelType w:val="multilevel"/>
    <w:tmpl w:val="EA6CF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357459C"/>
    <w:multiLevelType w:val="multilevel"/>
    <w:tmpl w:val="5CC42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41246FB"/>
    <w:multiLevelType w:val="multilevel"/>
    <w:tmpl w:val="B52E346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5BE08B4"/>
    <w:multiLevelType w:val="multilevel"/>
    <w:tmpl w:val="35208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6353C9A"/>
    <w:multiLevelType w:val="multilevel"/>
    <w:tmpl w:val="6374D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69F94F86"/>
    <w:multiLevelType w:val="multilevel"/>
    <w:tmpl w:val="320EA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6B9C1313"/>
    <w:multiLevelType w:val="multilevel"/>
    <w:tmpl w:val="0BF626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6BDF183B"/>
    <w:multiLevelType w:val="multilevel"/>
    <w:tmpl w:val="6DC6A0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6C1F30AD"/>
    <w:multiLevelType w:val="multilevel"/>
    <w:tmpl w:val="5876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DC0312B"/>
    <w:multiLevelType w:val="multilevel"/>
    <w:tmpl w:val="E99E05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031548A"/>
    <w:multiLevelType w:val="multilevel"/>
    <w:tmpl w:val="F0B02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03C6E23"/>
    <w:multiLevelType w:val="multilevel"/>
    <w:tmpl w:val="EC566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70943245"/>
    <w:multiLevelType w:val="multilevel"/>
    <w:tmpl w:val="617418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12D2BCE"/>
    <w:multiLevelType w:val="multilevel"/>
    <w:tmpl w:val="8E64355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3944557"/>
    <w:multiLevelType w:val="multilevel"/>
    <w:tmpl w:val="B9B8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740F22A1"/>
    <w:multiLevelType w:val="multilevel"/>
    <w:tmpl w:val="40AEA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49B2892"/>
    <w:multiLevelType w:val="multilevel"/>
    <w:tmpl w:val="45AE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51D20AB"/>
    <w:multiLevelType w:val="multilevel"/>
    <w:tmpl w:val="E788E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757B43B0"/>
    <w:multiLevelType w:val="multilevel"/>
    <w:tmpl w:val="F6DE4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6B261C6"/>
    <w:multiLevelType w:val="multilevel"/>
    <w:tmpl w:val="6E589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70B29BB"/>
    <w:multiLevelType w:val="multilevel"/>
    <w:tmpl w:val="57024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73036B8"/>
    <w:multiLevelType w:val="multilevel"/>
    <w:tmpl w:val="D4C041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73A43CD"/>
    <w:multiLevelType w:val="multilevel"/>
    <w:tmpl w:val="A21C8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77AB3F23"/>
    <w:multiLevelType w:val="multilevel"/>
    <w:tmpl w:val="A6744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7C34950"/>
    <w:multiLevelType w:val="multilevel"/>
    <w:tmpl w:val="A48C2D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8663B76"/>
    <w:multiLevelType w:val="multilevel"/>
    <w:tmpl w:val="C0D8B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791143A8"/>
    <w:multiLevelType w:val="multilevel"/>
    <w:tmpl w:val="918E84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960245A"/>
    <w:multiLevelType w:val="multilevel"/>
    <w:tmpl w:val="879E58D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C407FAC"/>
    <w:multiLevelType w:val="multilevel"/>
    <w:tmpl w:val="573C047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E887C9C"/>
    <w:multiLevelType w:val="multilevel"/>
    <w:tmpl w:val="5A62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EA962E0"/>
    <w:multiLevelType w:val="multilevel"/>
    <w:tmpl w:val="07C0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7F426328"/>
    <w:multiLevelType w:val="multilevel"/>
    <w:tmpl w:val="6C2A0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FD73A9F"/>
    <w:multiLevelType w:val="multilevel"/>
    <w:tmpl w:val="527480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7"/>
  </w:num>
  <w:num w:numId="2">
    <w:abstractNumId w:val="46"/>
  </w:num>
  <w:num w:numId="3">
    <w:abstractNumId w:val="133"/>
  </w:num>
  <w:num w:numId="4">
    <w:abstractNumId w:val="64"/>
  </w:num>
  <w:num w:numId="5">
    <w:abstractNumId w:val="128"/>
  </w:num>
  <w:num w:numId="6">
    <w:abstractNumId w:val="125"/>
  </w:num>
  <w:num w:numId="7">
    <w:abstractNumId w:val="90"/>
  </w:num>
  <w:num w:numId="8">
    <w:abstractNumId w:val="102"/>
  </w:num>
  <w:num w:numId="9">
    <w:abstractNumId w:val="30"/>
  </w:num>
  <w:num w:numId="10">
    <w:abstractNumId w:val="34"/>
  </w:num>
  <w:num w:numId="11">
    <w:abstractNumId w:val="121"/>
  </w:num>
  <w:num w:numId="12">
    <w:abstractNumId w:val="94"/>
  </w:num>
  <w:num w:numId="13">
    <w:abstractNumId w:val="9"/>
  </w:num>
  <w:num w:numId="14">
    <w:abstractNumId w:val="109"/>
  </w:num>
  <w:num w:numId="15">
    <w:abstractNumId w:val="105"/>
  </w:num>
  <w:num w:numId="16">
    <w:abstractNumId w:val="76"/>
  </w:num>
  <w:num w:numId="17">
    <w:abstractNumId w:val="50"/>
  </w:num>
  <w:num w:numId="18">
    <w:abstractNumId w:val="135"/>
  </w:num>
  <w:num w:numId="19">
    <w:abstractNumId w:val="127"/>
  </w:num>
  <w:num w:numId="20">
    <w:abstractNumId w:val="37"/>
  </w:num>
  <w:num w:numId="21">
    <w:abstractNumId w:val="20"/>
  </w:num>
  <w:num w:numId="22">
    <w:abstractNumId w:val="28"/>
  </w:num>
  <w:num w:numId="23">
    <w:abstractNumId w:val="51"/>
  </w:num>
  <w:num w:numId="24">
    <w:abstractNumId w:val="31"/>
  </w:num>
  <w:num w:numId="25">
    <w:abstractNumId w:val="21"/>
  </w:num>
  <w:num w:numId="26">
    <w:abstractNumId w:val="122"/>
  </w:num>
  <w:num w:numId="27">
    <w:abstractNumId w:val="99"/>
  </w:num>
  <w:num w:numId="28">
    <w:abstractNumId w:val="79"/>
  </w:num>
  <w:num w:numId="29">
    <w:abstractNumId w:val="116"/>
  </w:num>
  <w:num w:numId="30">
    <w:abstractNumId w:val="48"/>
  </w:num>
  <w:num w:numId="31">
    <w:abstractNumId w:val="62"/>
  </w:num>
  <w:num w:numId="32">
    <w:abstractNumId w:val="35"/>
  </w:num>
  <w:num w:numId="33">
    <w:abstractNumId w:val="27"/>
  </w:num>
  <w:num w:numId="34">
    <w:abstractNumId w:val="71"/>
  </w:num>
  <w:num w:numId="35">
    <w:abstractNumId w:val="88"/>
  </w:num>
  <w:num w:numId="36">
    <w:abstractNumId w:val="66"/>
  </w:num>
  <w:num w:numId="37">
    <w:abstractNumId w:val="134"/>
  </w:num>
  <w:num w:numId="38">
    <w:abstractNumId w:val="124"/>
  </w:num>
  <w:num w:numId="39">
    <w:abstractNumId w:val="129"/>
  </w:num>
  <w:num w:numId="40">
    <w:abstractNumId w:val="18"/>
  </w:num>
  <w:num w:numId="41">
    <w:abstractNumId w:val="63"/>
  </w:num>
  <w:num w:numId="42">
    <w:abstractNumId w:val="2"/>
  </w:num>
  <w:num w:numId="43">
    <w:abstractNumId w:val="43"/>
  </w:num>
  <w:num w:numId="44">
    <w:abstractNumId w:val="118"/>
  </w:num>
  <w:num w:numId="45">
    <w:abstractNumId w:val="117"/>
  </w:num>
  <w:num w:numId="46">
    <w:abstractNumId w:val="84"/>
  </w:num>
  <w:num w:numId="47">
    <w:abstractNumId w:val="12"/>
  </w:num>
  <w:num w:numId="48">
    <w:abstractNumId w:val="101"/>
  </w:num>
  <w:num w:numId="49">
    <w:abstractNumId w:val="77"/>
  </w:num>
  <w:num w:numId="50">
    <w:abstractNumId w:val="97"/>
  </w:num>
  <w:num w:numId="51">
    <w:abstractNumId w:val="47"/>
  </w:num>
  <w:num w:numId="52">
    <w:abstractNumId w:val="23"/>
  </w:num>
  <w:num w:numId="53">
    <w:abstractNumId w:val="112"/>
  </w:num>
  <w:num w:numId="54">
    <w:abstractNumId w:val="22"/>
  </w:num>
  <w:num w:numId="55">
    <w:abstractNumId w:val="126"/>
  </w:num>
  <w:num w:numId="56">
    <w:abstractNumId w:val="132"/>
  </w:num>
  <w:num w:numId="57">
    <w:abstractNumId w:val="98"/>
  </w:num>
  <w:num w:numId="58">
    <w:abstractNumId w:val="68"/>
  </w:num>
  <w:num w:numId="59">
    <w:abstractNumId w:val="74"/>
  </w:num>
  <w:num w:numId="60">
    <w:abstractNumId w:val="3"/>
  </w:num>
  <w:num w:numId="61">
    <w:abstractNumId w:val="130"/>
  </w:num>
  <w:num w:numId="62">
    <w:abstractNumId w:val="13"/>
  </w:num>
  <w:num w:numId="63">
    <w:abstractNumId w:val="131"/>
  </w:num>
  <w:num w:numId="64">
    <w:abstractNumId w:val="89"/>
  </w:num>
  <w:num w:numId="65">
    <w:abstractNumId w:val="25"/>
  </w:num>
  <w:num w:numId="66">
    <w:abstractNumId w:val="103"/>
  </w:num>
  <w:num w:numId="67">
    <w:abstractNumId w:val="78"/>
  </w:num>
  <w:num w:numId="68">
    <w:abstractNumId w:val="87"/>
  </w:num>
  <w:num w:numId="69">
    <w:abstractNumId w:val="60"/>
  </w:num>
  <w:num w:numId="70">
    <w:abstractNumId w:val="17"/>
  </w:num>
  <w:num w:numId="71">
    <w:abstractNumId w:val="100"/>
  </w:num>
  <w:num w:numId="72">
    <w:abstractNumId w:val="24"/>
  </w:num>
  <w:num w:numId="73">
    <w:abstractNumId w:val="70"/>
  </w:num>
  <w:num w:numId="74">
    <w:abstractNumId w:val="72"/>
  </w:num>
  <w:num w:numId="75">
    <w:abstractNumId w:val="108"/>
  </w:num>
  <w:num w:numId="76">
    <w:abstractNumId w:val="75"/>
  </w:num>
  <w:num w:numId="77">
    <w:abstractNumId w:val="44"/>
  </w:num>
  <w:num w:numId="78">
    <w:abstractNumId w:val="52"/>
  </w:num>
  <w:num w:numId="79">
    <w:abstractNumId w:val="16"/>
  </w:num>
  <w:num w:numId="80">
    <w:abstractNumId w:val="29"/>
  </w:num>
  <w:num w:numId="81">
    <w:abstractNumId w:val="33"/>
  </w:num>
  <w:num w:numId="82">
    <w:abstractNumId w:val="120"/>
  </w:num>
  <w:num w:numId="83">
    <w:abstractNumId w:val="110"/>
  </w:num>
  <w:num w:numId="84">
    <w:abstractNumId w:val="59"/>
  </w:num>
  <w:num w:numId="85">
    <w:abstractNumId w:val="65"/>
  </w:num>
  <w:num w:numId="86">
    <w:abstractNumId w:val="45"/>
  </w:num>
  <w:num w:numId="87">
    <w:abstractNumId w:val="49"/>
  </w:num>
  <w:num w:numId="88">
    <w:abstractNumId w:val="6"/>
  </w:num>
  <w:num w:numId="89">
    <w:abstractNumId w:val="67"/>
  </w:num>
  <w:num w:numId="90">
    <w:abstractNumId w:val="15"/>
  </w:num>
  <w:num w:numId="91">
    <w:abstractNumId w:val="54"/>
  </w:num>
  <w:num w:numId="92">
    <w:abstractNumId w:val="58"/>
  </w:num>
  <w:num w:numId="93">
    <w:abstractNumId w:val="91"/>
  </w:num>
  <w:num w:numId="94">
    <w:abstractNumId w:val="81"/>
  </w:num>
  <w:num w:numId="95">
    <w:abstractNumId w:val="96"/>
  </w:num>
  <w:num w:numId="96">
    <w:abstractNumId w:val="19"/>
  </w:num>
  <w:num w:numId="97">
    <w:abstractNumId w:val="40"/>
  </w:num>
  <w:num w:numId="98">
    <w:abstractNumId w:val="11"/>
  </w:num>
  <w:num w:numId="99">
    <w:abstractNumId w:val="36"/>
  </w:num>
  <w:num w:numId="100">
    <w:abstractNumId w:val="119"/>
  </w:num>
  <w:num w:numId="101">
    <w:abstractNumId w:val="38"/>
  </w:num>
  <w:num w:numId="102">
    <w:abstractNumId w:val="57"/>
  </w:num>
  <w:num w:numId="103">
    <w:abstractNumId w:val="10"/>
  </w:num>
  <w:num w:numId="104">
    <w:abstractNumId w:val="69"/>
  </w:num>
  <w:num w:numId="105">
    <w:abstractNumId w:val="113"/>
  </w:num>
  <w:num w:numId="106">
    <w:abstractNumId w:val="73"/>
  </w:num>
  <w:num w:numId="107">
    <w:abstractNumId w:val="1"/>
  </w:num>
  <w:num w:numId="108">
    <w:abstractNumId w:val="41"/>
  </w:num>
  <w:num w:numId="109">
    <w:abstractNumId w:val="53"/>
  </w:num>
  <w:num w:numId="110">
    <w:abstractNumId w:val="7"/>
  </w:num>
  <w:num w:numId="111">
    <w:abstractNumId w:val="123"/>
  </w:num>
  <w:num w:numId="112">
    <w:abstractNumId w:val="14"/>
  </w:num>
  <w:num w:numId="113">
    <w:abstractNumId w:val="61"/>
  </w:num>
  <w:num w:numId="114">
    <w:abstractNumId w:val="56"/>
  </w:num>
  <w:num w:numId="115">
    <w:abstractNumId w:val="104"/>
  </w:num>
  <w:num w:numId="116">
    <w:abstractNumId w:val="106"/>
  </w:num>
  <w:num w:numId="117">
    <w:abstractNumId w:val="93"/>
  </w:num>
  <w:num w:numId="118">
    <w:abstractNumId w:val="26"/>
  </w:num>
  <w:num w:numId="119">
    <w:abstractNumId w:val="111"/>
  </w:num>
  <w:num w:numId="120">
    <w:abstractNumId w:val="4"/>
  </w:num>
  <w:num w:numId="121">
    <w:abstractNumId w:val="5"/>
  </w:num>
  <w:num w:numId="122">
    <w:abstractNumId w:val="115"/>
  </w:num>
  <w:num w:numId="123">
    <w:abstractNumId w:val="95"/>
  </w:num>
  <w:num w:numId="124">
    <w:abstractNumId w:val="82"/>
  </w:num>
  <w:num w:numId="125">
    <w:abstractNumId w:val="83"/>
  </w:num>
  <w:num w:numId="126">
    <w:abstractNumId w:val="85"/>
  </w:num>
  <w:num w:numId="127">
    <w:abstractNumId w:val="32"/>
  </w:num>
  <w:num w:numId="128">
    <w:abstractNumId w:val="92"/>
  </w:num>
  <w:num w:numId="129">
    <w:abstractNumId w:val="80"/>
  </w:num>
  <w:num w:numId="130">
    <w:abstractNumId w:val="42"/>
  </w:num>
  <w:num w:numId="131">
    <w:abstractNumId w:val="8"/>
  </w:num>
  <w:num w:numId="132">
    <w:abstractNumId w:val="0"/>
  </w:num>
  <w:num w:numId="133">
    <w:abstractNumId w:val="86"/>
  </w:num>
  <w:num w:numId="134">
    <w:abstractNumId w:val="55"/>
  </w:num>
  <w:num w:numId="135">
    <w:abstractNumId w:val="114"/>
  </w:num>
  <w:num w:numId="136">
    <w:abstractNumId w:val="39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112"/>
    <w:rsid w:val="00010122"/>
    <w:rsid w:val="001F2787"/>
    <w:rsid w:val="00280078"/>
    <w:rsid w:val="0044392C"/>
    <w:rsid w:val="00452CA2"/>
    <w:rsid w:val="006065D5"/>
    <w:rsid w:val="007E4112"/>
    <w:rsid w:val="008A59BA"/>
    <w:rsid w:val="008E6A67"/>
    <w:rsid w:val="0093620A"/>
    <w:rsid w:val="00D77E3A"/>
    <w:rsid w:val="00E52E50"/>
    <w:rsid w:val="00FB74C0"/>
    <w:rsid w:val="00FB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2D2AD-B045-489F-968B-FBBB3EFC1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5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52CA2"/>
  </w:style>
  <w:style w:type="paragraph" w:customStyle="1" w:styleId="msonormal0">
    <w:name w:val="msonormal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52CA2"/>
  </w:style>
  <w:style w:type="paragraph" w:customStyle="1" w:styleId="c31">
    <w:name w:val="c31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52CA2"/>
  </w:style>
  <w:style w:type="character" w:customStyle="1" w:styleId="c85">
    <w:name w:val="c85"/>
    <w:basedOn w:val="a0"/>
    <w:rsid w:val="00452CA2"/>
  </w:style>
  <w:style w:type="paragraph" w:customStyle="1" w:styleId="c24">
    <w:name w:val="c24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452CA2"/>
  </w:style>
  <w:style w:type="character" w:customStyle="1" w:styleId="c94">
    <w:name w:val="c94"/>
    <w:basedOn w:val="a0"/>
    <w:rsid w:val="00452CA2"/>
  </w:style>
  <w:style w:type="paragraph" w:customStyle="1" w:styleId="c13">
    <w:name w:val="c13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452CA2"/>
  </w:style>
  <w:style w:type="paragraph" w:customStyle="1" w:styleId="c90">
    <w:name w:val="c90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2">
    <w:name w:val="c92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7">
    <w:name w:val="c77"/>
    <w:basedOn w:val="a0"/>
    <w:rsid w:val="00452CA2"/>
  </w:style>
  <w:style w:type="paragraph" w:customStyle="1" w:styleId="c36">
    <w:name w:val="c36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452CA2"/>
  </w:style>
  <w:style w:type="paragraph" w:customStyle="1" w:styleId="c54">
    <w:name w:val="c54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452CA2"/>
  </w:style>
  <w:style w:type="character" w:customStyle="1" w:styleId="c72">
    <w:name w:val="c72"/>
    <w:basedOn w:val="a0"/>
    <w:rsid w:val="00452CA2"/>
  </w:style>
  <w:style w:type="paragraph" w:customStyle="1" w:styleId="c64">
    <w:name w:val="c64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52CA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52CA2"/>
    <w:rPr>
      <w:color w:val="800080"/>
      <w:u w:val="single"/>
    </w:rPr>
  </w:style>
  <w:style w:type="paragraph" w:customStyle="1" w:styleId="c3">
    <w:name w:val="c3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52CA2"/>
  </w:style>
  <w:style w:type="paragraph" w:customStyle="1" w:styleId="c18">
    <w:name w:val="c18"/>
    <w:basedOn w:val="a"/>
    <w:rsid w:val="00452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452CA2"/>
  </w:style>
  <w:style w:type="character" w:customStyle="1" w:styleId="c28">
    <w:name w:val="c28"/>
    <w:basedOn w:val="a0"/>
    <w:rsid w:val="00452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12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Borisovna Elena</dc:creator>
  <cp:keywords/>
  <dc:description/>
  <cp:lastModifiedBy>Nemo</cp:lastModifiedBy>
  <cp:revision>15</cp:revision>
  <dcterms:created xsi:type="dcterms:W3CDTF">2023-04-02T21:39:00Z</dcterms:created>
  <dcterms:modified xsi:type="dcterms:W3CDTF">2023-11-13T04:23:00Z</dcterms:modified>
</cp:coreProperties>
</file>