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96355" cy="879729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Администрация, педагогический совет, общее собрание трудового коллектива ДОУ, а также родительский комитет обучающихся имеют право вносить предложения по усовершенствованию и изменению настоящих Правил.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Режим работы ДОУ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Режим работы ДОУ и длительность пребывания в ней воспитанников определяется уставом ДОУ.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ДОУ работает с 7.30 до 19.30 часов. Выходные дни – суббота, воскресенье, праздничные дни.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Группы функционируют в режиме 5 - дневной рабочей недели.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Расписание НОД составляется в соответствии с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Прием детей в ДОУ осуществляется с 7.30 до 8.25 часов.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Родители (законные представители) обязаны забирать воспитанников из ДОУ в 18.00. Работающие допоздна родители - до 19.30 часов.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Здоровье воспитанников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Контроль утреннего приема детей в ДОУ осуществляет воспитатель, а также медицинский работник.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Если у ребенка есть аллергия или другие особенности здоровья и развития (хронические заболевания, эпилепсия, туберкулёз и др.),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 невозможности прихода ребенка по болезни или другой уважительной причине родители (законные представители) должны сообщить в ДОУ.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Внешний вид и одежда воспитанников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шкафу каждого обучающегося должно быть два пакета для хранения чистого и использованного белья.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Обеспечение безопасности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5.1. Родители (законные представители) должны своевременно сообщать воспитателям групп об изменении телефона, места жительства, места работы, изменениях в документах.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5.2.Для обеспечения безопасности, родители (законные представители) должны лично передавать ребёнка воспитателю группы.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5.3. Родителям (законным представителям) запрещается забирать детей из группы не поставив в известность воспитателя. А также поручать забирать детям, подросткам до 18 лет, лицам в нетрезвом состоянии.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5.4. Посторонним лицам запрещено находиться на территории ДОУ и в помещениях ДОУ без разрешения администрации сада.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5.5. Во избежание несчастных случаев, родителям (законным представителям) необходимо проверять содержимое карманов в одежде  детей на наличие опасных предметов: острые, режущие, колющие, стеклянные  предметы, таблетки и другие лекарственные средства, а также мелкие предметы (бусинки, пуговицы, магниты от конструктора и др.).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5.6. Не рекомендуется надевать детям золотые и серебряные украшения, давать с собой дорогостоящие игрушки, мобильные телефоны и игрушки, имитирующие оружие.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5.7. Детям запрещается приносить в ДОУ жвательную резинку, продукты питания (конфеты, сухарики, чипсы, газировку).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Запрещается оставлять коляски, санки, велосипеды в помещении ДОУ.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5.9. Запрещается курение в ДОУ и на территории ДОУ.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5.10. Запрещается въезд на территорию ДОУ на личном автотранспорте и на такси.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5.11. При парковке личного транспорта необходимо оставлять свободным подъезд к воротам ДОУ для въезда и выезда служебного транспорта на территорию ДОУ.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Организация питания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Организация питания воспитанников возлагается на ДОУ и осуществляется его штатным персоналом.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и утвержденного заведующим ДОУ.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Меню в ДОУ составляется в соответствии с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 ДОУ организовано 4-х разовое питание.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ДОУ.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Игра и пребывание воспитанников на свежем воздухе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Организация прогулок и непосредственно образовательной деятельности с воспитанниками 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Прогулки с дошкольниками организуются 2 раза в день: в первую половину – до обеда во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Воспитанникам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Права воспитанников ДОУ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ДОУ реализует право воспитанников на образование, гарантированное государством.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Дошкольники, посещающие ДОУ, имеют право: на предоставление условий для разностороннего развития с учетом возрастных и индивидуальных особенностей;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получение психолого-педагогической, логопедической (для коррекционной группы), медицинской и социальной помощи; в случае необходимости - обучение по адаптированной образовательной программе дошкольного образования; перевод для получения дошкольного образования в форме семейного образования; уважение человеческого достоинства, защиту от всех форм физического и психического насилия, оскорбления личности, охрану жизни и здоровья; свободное выражение собственных взглядов и убеждений; развитие творческих способностей и интересов, включая участие в конкурсах, смотрах- конкурсах, олимпиадах, выставках, физкультурных и спортивных мероприятиях; поощрение за успехи в образовательной, творческой, спортивной деятельности;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пользование имеющимися в ДОУ объектами культуры и спорта, лечебно-оздоровительной инфраструктурой в установленном порядке; получение дополнительных образовательных услуг (при их наличии).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Поощрение и дисциплинарное воздействие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9.1 Меры дисциплинарного взыскания к воспитанникам ДОУ не применяются.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9.2 Применение физического и (или) психического насилия по отношению к детям ДОУ не допускается.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Дисциплина в ДОУ, поддерживается на основе уважения человеческого достоинства всех участников образовательных отношений.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Разное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 10.3. Все спорные и конфликтные ситуации разрешаются только в отсутствии воспитанника.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2018-05-11T10:44:00Z</dcterms:created>
  <dc:creator>Sun</dc:creator>
  <dc:description/>
  <cp:keywords/>
  <dc:language>en-US</dc:language>
  <cp:lastModifiedBy>Детский Сад</cp:lastModifiedBy>
  <dcterms:modified xsi:type="dcterms:W3CDTF">2018-05-15T06:57:00Z</dcterms:modified>
  <cp:revision>9</cp:revision>
  <dc:subject/>
  <dc:title/>
</cp:coreProperties>
</file>